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39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15720C" w:rsidRPr="00B76882" w:rsidTr="00D4137E">
        <w:trPr>
          <w:trHeight w:val="525"/>
        </w:trPr>
        <w:tc>
          <w:tcPr>
            <w:tcW w:w="1809" w:type="dxa"/>
            <w:vMerge w:val="restart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/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b/>
                <w:bCs/>
                <w:sz w:val="20"/>
                <w:szCs w:val="20"/>
                <w:lang w:val="en-US" w:eastAsia="ru-RU"/>
              </w:rPr>
              <w:t>Name</w:t>
            </w:r>
          </w:p>
        </w:tc>
        <w:tc>
          <w:tcPr>
            <w:tcW w:w="1418" w:type="dxa"/>
            <w:gridSpan w:val="2"/>
          </w:tcPr>
          <w:p w:rsidR="0015720C" w:rsidRDefault="0015720C" w:rsidP="00D4137E">
            <w:pPr>
              <w:spacing w:after="0" w:line="345" w:lineRule="atLeast"/>
              <w:jc w:val="both"/>
              <w:rPr>
                <w:b/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b/>
                <w:bCs/>
                <w:sz w:val="20"/>
                <w:szCs w:val="20"/>
                <w:lang w:val="en-US" w:eastAsia="ru-RU"/>
              </w:rPr>
              <w:t>Slabs (Thickness)</w:t>
            </w:r>
          </w:p>
          <w:p w:rsidR="0015720C" w:rsidRPr="001667FF" w:rsidRDefault="0015720C" w:rsidP="00D4137E">
            <w:pPr>
              <w:spacing w:after="0" w:line="345" w:lineRule="atLeast"/>
              <w:jc w:val="both"/>
              <w:rPr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USD$/square meter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15720C" w:rsidRDefault="0015720C" w:rsidP="00D4137E">
            <w:pPr>
              <w:spacing w:after="0" w:line="345" w:lineRule="atLeast"/>
              <w:jc w:val="both"/>
              <w:rPr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b/>
                <w:bCs/>
                <w:sz w:val="20"/>
                <w:szCs w:val="20"/>
                <w:lang w:val="en-US" w:eastAsia="ru-RU"/>
              </w:rPr>
              <w:t>Tiles</w:t>
            </w:r>
            <w:r w:rsidRPr="001667FF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 w:eastAsia="ru-RU"/>
              </w:rPr>
              <w:t xml:space="preserve">(module sizes </w:t>
            </w:r>
            <w:r w:rsidRPr="00B76882">
              <w:rPr>
                <w:b/>
                <w:bCs/>
                <w:sz w:val="20"/>
                <w:szCs w:val="20"/>
                <w:lang w:val="en-US" w:eastAsia="ru-RU"/>
              </w:rPr>
              <w:t>150x300, 300x300, 400x400, 500x500,</w:t>
            </w:r>
            <w:r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B76882">
              <w:rPr>
                <w:b/>
                <w:bCs/>
                <w:sz w:val="20"/>
                <w:szCs w:val="20"/>
                <w:lang w:val="en-US" w:eastAsia="ru-RU"/>
              </w:rPr>
              <w:t xml:space="preserve">300x600, 400x600, 600x600 </w:t>
            </w:r>
            <w:r>
              <w:rPr>
                <w:b/>
                <w:bCs/>
                <w:sz w:val="20"/>
                <w:szCs w:val="20"/>
                <w:lang w:val="en-US" w:eastAsia="ru-RU"/>
              </w:rPr>
              <w:t>mm)</w:t>
            </w:r>
          </w:p>
          <w:p w:rsidR="0015720C" w:rsidRPr="00195F3A" w:rsidRDefault="0015720C" w:rsidP="00D4137E">
            <w:pPr>
              <w:spacing w:after="0" w:line="345" w:lineRule="atLeast"/>
              <w:jc w:val="both"/>
              <w:rPr>
                <w:lang w:val="en-US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USD$/square meter</w:t>
            </w:r>
          </w:p>
        </w:tc>
      </w:tr>
      <w:tr w:rsidR="0015720C" w:rsidTr="00D4137E">
        <w:trPr>
          <w:trHeight w:val="175"/>
        </w:trPr>
        <w:tc>
          <w:tcPr>
            <w:tcW w:w="1809" w:type="dxa"/>
            <w:vMerge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 w:val="restart"/>
          </w:tcPr>
          <w:p w:rsidR="0015720C" w:rsidRPr="004308C0" w:rsidRDefault="0015720C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smartTag w:uri="urn:schemas-microsoft-com:office:smarttags" w:element="place">
              <w:r w:rsidRPr="001667FF">
                <w:rPr>
                  <w:bCs/>
                  <w:sz w:val="20"/>
                  <w:szCs w:val="20"/>
                  <w:lang w:val="en-US" w:eastAsia="ru-RU"/>
                </w:rPr>
                <w:t>2 cm</w:t>
              </w:r>
            </w:smartTag>
          </w:p>
        </w:tc>
        <w:tc>
          <w:tcPr>
            <w:tcW w:w="709" w:type="dxa"/>
            <w:vMerge w:val="restart"/>
          </w:tcPr>
          <w:p w:rsidR="0015720C" w:rsidRPr="004308C0" w:rsidRDefault="0015720C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smartTag w:uri="urn:schemas-microsoft-com:office:smarttags" w:element="place">
              <w:r w:rsidRPr="001667FF">
                <w:rPr>
                  <w:bCs/>
                  <w:sz w:val="20"/>
                  <w:szCs w:val="20"/>
                  <w:lang w:val="en-US" w:eastAsia="ru-RU"/>
                </w:rPr>
                <w:t>3 cm</w:t>
              </w:r>
            </w:smartTag>
          </w:p>
        </w:tc>
        <w:tc>
          <w:tcPr>
            <w:tcW w:w="1701" w:type="dxa"/>
            <w:gridSpan w:val="2"/>
          </w:tcPr>
          <w:p w:rsidR="0015720C" w:rsidRPr="001667FF" w:rsidRDefault="00E628C5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bCs/>
                <w:sz w:val="20"/>
                <w:szCs w:val="20"/>
                <w:lang w:val="en-US" w:eastAsia="ru-RU"/>
              </w:rPr>
              <w:t>2 cm</w:t>
            </w:r>
          </w:p>
        </w:tc>
        <w:tc>
          <w:tcPr>
            <w:tcW w:w="1701" w:type="dxa"/>
            <w:gridSpan w:val="2"/>
          </w:tcPr>
          <w:p w:rsidR="0015720C" w:rsidRPr="001667FF" w:rsidRDefault="00E628C5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</w:t>
            </w:r>
            <w:r w:rsidR="0015720C" w:rsidRPr="001667FF">
              <w:rPr>
                <w:bCs/>
                <w:sz w:val="20"/>
                <w:szCs w:val="20"/>
                <w:lang w:val="en-US" w:eastAsia="ru-RU"/>
              </w:rPr>
              <w:t xml:space="preserve"> cm</w:t>
            </w:r>
          </w:p>
        </w:tc>
        <w:tc>
          <w:tcPr>
            <w:tcW w:w="1701" w:type="dxa"/>
            <w:gridSpan w:val="2"/>
          </w:tcPr>
          <w:p w:rsidR="0015720C" w:rsidRPr="001667FF" w:rsidRDefault="00E628C5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="0015720C" w:rsidRPr="001667FF">
              <w:rPr>
                <w:bCs/>
                <w:sz w:val="20"/>
                <w:szCs w:val="20"/>
                <w:lang w:val="en-US" w:eastAsia="ru-RU"/>
              </w:rPr>
              <w:t xml:space="preserve"> cm</w:t>
            </w:r>
          </w:p>
        </w:tc>
      </w:tr>
      <w:tr w:rsidR="0015720C" w:rsidTr="00D4137E">
        <w:trPr>
          <w:trHeight w:val="363"/>
        </w:trPr>
        <w:tc>
          <w:tcPr>
            <w:tcW w:w="1809" w:type="dxa"/>
            <w:vMerge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15720C" w:rsidRPr="001667FF" w:rsidRDefault="0015720C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15720C" w:rsidRPr="001667FF" w:rsidRDefault="0015720C" w:rsidP="00D4137E">
            <w:pPr>
              <w:spacing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Р</w:t>
            </w:r>
            <w:r>
              <w:rPr>
                <w:bCs/>
                <w:sz w:val="20"/>
                <w:szCs w:val="20"/>
                <w:lang w:val="en-US" w:eastAsia="ru-RU"/>
              </w:rPr>
              <w:t>olished</w:t>
            </w:r>
          </w:p>
        </w:tc>
        <w:tc>
          <w:tcPr>
            <w:tcW w:w="851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Grinded</w:t>
            </w:r>
          </w:p>
        </w:tc>
        <w:tc>
          <w:tcPr>
            <w:tcW w:w="850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Р</w:t>
            </w:r>
            <w:r>
              <w:rPr>
                <w:bCs/>
                <w:sz w:val="20"/>
                <w:szCs w:val="20"/>
                <w:lang w:val="en-US" w:eastAsia="ru-RU"/>
              </w:rPr>
              <w:t>olished</w:t>
            </w:r>
          </w:p>
        </w:tc>
        <w:tc>
          <w:tcPr>
            <w:tcW w:w="851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Grinded</w:t>
            </w:r>
          </w:p>
        </w:tc>
        <w:tc>
          <w:tcPr>
            <w:tcW w:w="850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Р</w:t>
            </w:r>
            <w:r>
              <w:rPr>
                <w:bCs/>
                <w:sz w:val="20"/>
                <w:szCs w:val="20"/>
                <w:lang w:val="en-US" w:eastAsia="ru-RU"/>
              </w:rPr>
              <w:t>olished</w:t>
            </w:r>
          </w:p>
        </w:tc>
        <w:tc>
          <w:tcPr>
            <w:tcW w:w="851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Grinded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Carpazi</w:t>
            </w:r>
          </w:p>
        </w:tc>
        <w:tc>
          <w:tcPr>
            <w:tcW w:w="709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6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Flower</w:t>
            </w: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</w:t>
            </w: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of Ukraine</w:t>
            </w: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            </w:t>
            </w:r>
          </w:p>
        </w:tc>
        <w:tc>
          <w:tcPr>
            <w:tcW w:w="709" w:type="dxa"/>
          </w:tcPr>
          <w:p w:rsidR="0015720C" w:rsidRPr="00FB34B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</w:tcPr>
          <w:p w:rsidR="0015720C" w:rsidRPr="00FB34B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</w:tcPr>
          <w:p w:rsidR="0015720C" w:rsidRPr="005F41F4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</w:tcPr>
          <w:p w:rsidR="0015720C" w:rsidRPr="005F41F4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Pr="005F41F4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</w:tcPr>
          <w:p w:rsidR="0015720C" w:rsidRPr="004603D0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uk-UA" w:eastAsia="ru-RU"/>
              </w:rPr>
            </w:pPr>
            <w:r>
              <w:rPr>
                <w:bCs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850" w:type="dxa"/>
          </w:tcPr>
          <w:p w:rsidR="0015720C" w:rsidRPr="005F41F4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</w:tcPr>
          <w:p w:rsidR="0015720C" w:rsidRPr="005F41F4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uk-UA" w:eastAsia="ru-RU"/>
              </w:rPr>
              <w:t>65</w:t>
            </w:r>
          </w:p>
        </w:tc>
      </w:tr>
      <w:tr w:rsidR="0015720C" w:rsidTr="00D4137E">
        <w:tc>
          <w:tcPr>
            <w:tcW w:w="1809" w:type="dxa"/>
          </w:tcPr>
          <w:p w:rsidR="0015720C" w:rsidRPr="007F5403" w:rsidRDefault="0015720C" w:rsidP="00D4137E">
            <w:pPr>
              <w:spacing w:after="0" w:line="345" w:lineRule="atLeast"/>
              <w:jc w:val="both"/>
              <w:rPr>
                <w:sz w:val="28"/>
                <w:szCs w:val="28"/>
                <w:lang w:val="en-US"/>
              </w:rPr>
            </w:pPr>
            <w:r w:rsidRPr="007F5403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Volga Blue Ukraine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</w:tcPr>
          <w:p w:rsidR="0015720C" w:rsidRPr="00692D0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  <w:r>
              <w:rPr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5720C" w:rsidTr="00D4137E">
        <w:tc>
          <w:tcPr>
            <w:tcW w:w="1809" w:type="dxa"/>
          </w:tcPr>
          <w:p w:rsidR="0015720C" w:rsidRPr="007F5403" w:rsidRDefault="0015720C" w:rsidP="00D4137E">
            <w:pPr>
              <w:spacing w:after="0" w:line="345" w:lineRule="atLeast"/>
              <w:jc w:val="both"/>
              <w:rPr>
                <w:sz w:val="28"/>
                <w:szCs w:val="28"/>
                <w:lang w:val="en-US"/>
              </w:rPr>
            </w:pPr>
            <w:r w:rsidRPr="007F5403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Irina Blue Ukraine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</w:tcPr>
          <w:p w:rsidR="0015720C" w:rsidRPr="00692D0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  <w:r>
              <w:rPr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5720C" w:rsidTr="00D4137E">
        <w:tc>
          <w:tcPr>
            <w:tcW w:w="1809" w:type="dxa"/>
          </w:tcPr>
          <w:p w:rsidR="0015720C" w:rsidRPr="007F5403" w:rsidRDefault="0015720C" w:rsidP="00D4137E">
            <w:pPr>
              <w:spacing w:after="0" w:line="345" w:lineRule="atLeast"/>
              <w:jc w:val="both"/>
              <w:rPr>
                <w:sz w:val="28"/>
                <w:szCs w:val="28"/>
                <w:lang w:val="en-US"/>
              </w:rPr>
            </w:pPr>
            <w:r w:rsidRPr="007F5403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Ekaterina Blue Ukraine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</w:tcPr>
          <w:p w:rsidR="0015720C" w:rsidRPr="00692D0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</w:t>
            </w:r>
            <w:r>
              <w:rPr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Grey Ukraine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Ukrainian Autumn           </w:t>
            </w:r>
          </w:p>
        </w:tc>
        <w:tc>
          <w:tcPr>
            <w:tcW w:w="709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Kometa Black                    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8D06AE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Dmytrit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8D06AE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Star of Ukraine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Chovnivske</w:t>
            </w:r>
          </w:p>
        </w:tc>
        <w:tc>
          <w:tcPr>
            <w:tcW w:w="709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15720C" w:rsidRPr="00E664A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Mariyanovske</w:t>
            </w:r>
          </w:p>
        </w:tc>
        <w:tc>
          <w:tcPr>
            <w:tcW w:w="709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</w:tcPr>
          <w:p w:rsidR="0015720C" w:rsidRPr="00D92087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8D06AE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Symony Rosy Mist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Tanske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Evdokymivske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5720C" w:rsidTr="00D4137E">
        <w:tc>
          <w:tcPr>
            <w:tcW w:w="1809" w:type="dxa"/>
          </w:tcPr>
          <w:p w:rsidR="0015720C" w:rsidRPr="008D06AE" w:rsidRDefault="0015720C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</w:pPr>
            <w:r w:rsidRPr="008D06AE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Rogovskiy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15720C" w:rsidTr="00D4137E">
        <w:tc>
          <w:tcPr>
            <w:tcW w:w="1809" w:type="dxa"/>
          </w:tcPr>
          <w:p w:rsidR="0015720C" w:rsidRPr="00757FE0" w:rsidRDefault="00757FE0" w:rsidP="00D4137E">
            <w:pPr>
              <w:spacing w:after="0" w:line="345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Lukovetskiy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Leopard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Maple Red</w:t>
            </w:r>
          </w:p>
        </w:tc>
        <w:tc>
          <w:tcPr>
            <w:tcW w:w="709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15720C" w:rsidRPr="00692D0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11</w:t>
            </w:r>
            <w:r>
              <w:rPr>
                <w:bCs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10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1</w:t>
            </w:r>
            <w:r>
              <w:rPr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12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Rosso Santiago             </w:t>
            </w:r>
          </w:p>
        </w:tc>
        <w:tc>
          <w:tcPr>
            <w:tcW w:w="709" w:type="dxa"/>
          </w:tcPr>
          <w:p w:rsidR="0015720C" w:rsidRPr="0074643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6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Rosso Toledo                     </w:t>
            </w:r>
          </w:p>
        </w:tc>
        <w:tc>
          <w:tcPr>
            <w:tcW w:w="709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6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</w:tcPr>
          <w:p w:rsidR="0015720C" w:rsidRPr="005C5D7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63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Withered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val="en-US"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Verde Oliva            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</w:tcPr>
          <w:p w:rsidR="0015720C" w:rsidRPr="00182A8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>Sofievskiy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</w:tcPr>
          <w:p w:rsidR="0015720C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44</w:t>
            </w:r>
          </w:p>
        </w:tc>
      </w:tr>
      <w:tr w:rsidR="0015720C" w:rsidTr="00D4137E">
        <w:tc>
          <w:tcPr>
            <w:tcW w:w="1809" w:type="dxa"/>
          </w:tcPr>
          <w:p w:rsidR="0015720C" w:rsidRPr="001667F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val="en-US" w:eastAsia="ru-RU"/>
              </w:rPr>
            </w:pPr>
            <w:r w:rsidRPr="001667FF">
              <w:rPr>
                <w:rFonts w:ascii="Arial" w:hAnsi="Arial" w:cs="Arial"/>
                <w:color w:val="000000"/>
                <w:sz w:val="24"/>
                <w:szCs w:val="24"/>
                <w:bdr w:val="none" w:sz="0" w:space="0" w:color="auto" w:frame="1"/>
                <w:lang w:val="en-US" w:eastAsia="uk-UA"/>
              </w:rPr>
              <w:t xml:space="preserve">Cardinal Grey                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9" w:type="dxa"/>
          </w:tcPr>
          <w:p w:rsidR="0015720C" w:rsidRPr="009D114F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</w:tcPr>
          <w:p w:rsidR="0015720C" w:rsidRPr="00CB115A" w:rsidRDefault="0015720C" w:rsidP="00D4137E">
            <w:pPr>
              <w:spacing w:after="0" w:line="345" w:lineRule="atLeast"/>
              <w:jc w:val="both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49</w:t>
            </w:r>
          </w:p>
        </w:tc>
      </w:tr>
    </w:tbl>
    <w:p w:rsidR="0015720C" w:rsidRDefault="0015720C" w:rsidP="0015720C">
      <w:pPr>
        <w:spacing w:after="0" w:line="345" w:lineRule="atLeast"/>
        <w:jc w:val="both"/>
        <w:rPr>
          <w:bCs/>
          <w:sz w:val="20"/>
          <w:szCs w:val="20"/>
          <w:lang w:val="en-US" w:eastAsia="ru-RU"/>
        </w:rPr>
      </w:pPr>
      <w:r>
        <w:rPr>
          <w:bCs/>
          <w:sz w:val="20"/>
          <w:szCs w:val="20"/>
          <w:lang w:val="en-US" w:eastAsia="ru-RU"/>
        </w:rPr>
        <w:br w:type="textWrapping" w:clear="all"/>
        <w:t>*Prices are in USD per square meter</w:t>
      </w:r>
    </w:p>
    <w:p w:rsidR="0015720C" w:rsidRDefault="0015720C" w:rsidP="0015720C">
      <w:pPr>
        <w:spacing w:after="0" w:line="345" w:lineRule="atLeast"/>
        <w:jc w:val="both"/>
        <w:rPr>
          <w:bCs/>
          <w:sz w:val="20"/>
          <w:szCs w:val="20"/>
          <w:lang w:val="en-US" w:eastAsia="ru-RU"/>
        </w:rPr>
      </w:pP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lastRenderedPageBreak/>
        <w:t>Stairs, steps (straight, radial)</w:t>
      </w: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t>Benches</w:t>
      </w: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t>Countertops</w:t>
      </w: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t>Bar stands</w:t>
      </w: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t>Windowsills</w:t>
      </w:r>
    </w:p>
    <w:p w:rsidR="0015720C" w:rsidRDefault="0015720C" w:rsidP="0015720C">
      <w:pPr>
        <w:pStyle w:val="a3"/>
        <w:numPr>
          <w:ilvl w:val="0"/>
          <w:numId w:val="1"/>
        </w:numPr>
        <w:ind w:left="709" w:hanging="425"/>
        <w:jc w:val="both"/>
        <w:rPr>
          <w:lang w:val="en-US"/>
        </w:rPr>
      </w:pPr>
      <w:r>
        <w:rPr>
          <w:lang w:val="en-US"/>
        </w:rPr>
        <w:t>Cornices</w:t>
      </w:r>
    </w:p>
    <w:p w:rsidR="0015720C" w:rsidRPr="00757FE0" w:rsidRDefault="0015720C" w:rsidP="00757FE0">
      <w:pPr>
        <w:spacing w:after="0" w:line="345" w:lineRule="atLeast"/>
        <w:rPr>
          <w:b/>
          <w:bCs/>
          <w:sz w:val="36"/>
          <w:szCs w:val="36"/>
          <w:lang w:val="en-US" w:eastAsia="ru-RU"/>
        </w:rPr>
      </w:pPr>
      <w:r>
        <w:rPr>
          <w:lang w:val="en-US"/>
        </w:rPr>
        <w:t xml:space="preserve">Price counts according to amount of square meters </w:t>
      </w:r>
      <w:r w:rsidRPr="00D572B1">
        <w:rPr>
          <w:lang w:val="en-US"/>
        </w:rPr>
        <w:t>multiplied</w:t>
      </w:r>
      <w:r>
        <w:rPr>
          <w:lang w:val="en-US"/>
        </w:rPr>
        <w:t xml:space="preserve"> on slabs price. </w:t>
      </w:r>
    </w:p>
    <w:p w:rsidR="00757FE0" w:rsidRDefault="00757FE0" w:rsidP="00757FE0">
      <w:pPr>
        <w:spacing w:after="0" w:line="345" w:lineRule="atLeast"/>
        <w:jc w:val="both"/>
        <w:rPr>
          <w:bCs/>
          <w:sz w:val="28"/>
          <w:szCs w:val="28"/>
          <w:lang w:val="en-US" w:eastAsia="ru-RU"/>
        </w:rPr>
      </w:pPr>
      <w:r>
        <w:rPr>
          <w:b/>
          <w:lang w:val="en-US"/>
        </w:rPr>
        <w:br/>
      </w:r>
    </w:p>
    <w:p w:rsidR="00757FE0" w:rsidRPr="00572500" w:rsidRDefault="00757FE0" w:rsidP="00757FE0">
      <w:pPr>
        <w:spacing w:after="300" w:line="240" w:lineRule="auto"/>
        <w:jc w:val="center"/>
        <w:rPr>
          <w:rFonts w:ascii="Arial" w:hAnsi="Arial" w:cs="Arial"/>
          <w:color w:val="000000"/>
          <w:sz w:val="44"/>
          <w:szCs w:val="44"/>
          <w:bdr w:val="none" w:sz="0" w:space="0" w:color="auto" w:frame="1"/>
          <w:lang w:val="en-US" w:eastAsia="uk-UA"/>
        </w:rPr>
      </w:pPr>
      <w:r w:rsidRPr="00572500">
        <w:rPr>
          <w:rFonts w:ascii="Arial" w:hAnsi="Arial" w:cs="Arial"/>
          <w:color w:val="000000"/>
          <w:sz w:val="44"/>
          <w:szCs w:val="44"/>
          <w:bdr w:val="none" w:sz="0" w:space="0" w:color="auto" w:frame="1"/>
          <w:lang w:val="en-US" w:eastAsia="uk-UA"/>
        </w:rPr>
        <w:t>Granite colors</w:t>
      </w:r>
    </w:p>
    <w:p w:rsidR="00757FE0" w:rsidRPr="00F455EE" w:rsidRDefault="00757FE0" w:rsidP="00757FE0">
      <w:pPr>
        <w:spacing w:after="300" w:line="240" w:lineRule="auto"/>
        <w:rPr>
          <w:rFonts w:ascii="Arial" w:hAnsi="Arial" w:cs="Arial"/>
          <w:color w:val="666666"/>
          <w:sz w:val="21"/>
          <w:szCs w:val="21"/>
          <w:lang w:val="en-US" w:eastAsia="uk-UA"/>
        </w:rPr>
      </w:pP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</w:t>
      </w:r>
      <w:r w:rsidRPr="004B26C1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 w:eastAsia="uk-UA"/>
        </w:rPr>
        <w:t>Carpazi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</w:t>
      </w:r>
      <w:r w:rsidRPr="004B26C1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 w:eastAsia="uk-UA"/>
        </w:rPr>
        <w:t>Flower of Ukraine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Volga</w:t>
      </w:r>
      <w:r w:rsidRPr="004B26C1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Blue Ukraine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uk-UA" w:eastAsia="uk-UA"/>
        </w:rPr>
        <w:t>Grey Ukraine</w:t>
      </w:r>
    </w:p>
    <w:p w:rsidR="00757FE0" w:rsidRPr="00CB3359" w:rsidRDefault="00757FE0" w:rsidP="00757FE0">
      <w:pPr>
        <w:spacing w:after="0" w:line="345" w:lineRule="atLeast"/>
        <w:jc w:val="both"/>
        <w:rPr>
          <w:bCs/>
          <w:sz w:val="20"/>
          <w:szCs w:val="20"/>
          <w:lang w:val="uk-UA" w:eastAsia="ru-RU"/>
        </w:rPr>
      </w:pPr>
    </w:p>
    <w:p w:rsidR="00757FE0" w:rsidRDefault="00757FE0" w:rsidP="00757FE0">
      <w:pPr>
        <w:spacing w:after="300" w:line="240" w:lineRule="auto"/>
        <w:rPr>
          <w:rFonts w:ascii="Arial" w:hAnsi="Arial" w:cs="Arial"/>
          <w:color w:val="666666"/>
          <w:sz w:val="21"/>
          <w:szCs w:val="21"/>
          <w:lang w:val="en-US" w:eastAsia="uk-UA"/>
        </w:rPr>
      </w:pPr>
      <w:r>
        <w:rPr>
          <w:rFonts w:ascii="Arial" w:hAnsi="Arial" w:cs="Arial"/>
          <w:noProof/>
          <w:color w:val="797558"/>
          <w:sz w:val="21"/>
          <w:szCs w:val="21"/>
          <w:lang w:eastAsia="ru-RU"/>
        </w:rPr>
        <w:drawing>
          <wp:inline distT="0" distB="0" distL="0" distR="0" wp14:anchorId="23523D48" wp14:editId="2505C594">
            <wp:extent cx="1089025" cy="1089025"/>
            <wp:effectExtent l="0" t="0" r="0" b="0"/>
            <wp:docPr id="1" name="Рисунок 40" descr="http://www.elitegranit.com.ua/images/price/E7153B7EAE62-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http://www.elitegranit.com.ua/images/price/E7153B7EAE62-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 w:val="21"/>
          <w:szCs w:val="21"/>
          <w:lang w:val="en-US" w:eastAsia="uk-UA"/>
        </w:rPr>
        <w:t xml:space="preserve">             </w:t>
      </w:r>
      <w:r>
        <w:rPr>
          <w:rFonts w:ascii="Arial" w:hAnsi="Arial" w:cs="Arial"/>
          <w:noProof/>
          <w:color w:val="797558"/>
          <w:sz w:val="21"/>
          <w:szCs w:val="21"/>
          <w:lang w:eastAsia="ru-RU"/>
        </w:rPr>
        <w:drawing>
          <wp:inline distT="0" distB="0" distL="0" distR="0" wp14:anchorId="6979911C" wp14:editId="77C0D0E9">
            <wp:extent cx="1089329" cy="1089329"/>
            <wp:effectExtent l="0" t="0" r="0" b="0"/>
            <wp:docPr id="2" name="Рисунок 41" descr="http://www.elitegranit.com.ua/images/price/2C066894A717-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http://www.elitegranit.com.ua/images/price/2C066894A717-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98" cy="108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 w:val="21"/>
          <w:szCs w:val="21"/>
          <w:lang w:val="en-US" w:eastAsia="uk-UA"/>
        </w:rPr>
        <w:t xml:space="preserve">             </w:t>
      </w:r>
      <w:r>
        <w:rPr>
          <w:noProof/>
          <w:lang w:eastAsia="ru-RU"/>
        </w:rPr>
        <w:drawing>
          <wp:inline distT="0" distB="0" distL="0" distR="0" wp14:anchorId="3B1B7082" wp14:editId="26B7FA6D">
            <wp:extent cx="1089025" cy="1089025"/>
            <wp:effectExtent l="0" t="0" r="0" b="0"/>
            <wp:docPr id="3" name="Рисунок 42" descr="http://www.elitegranit.com.ua/images/price/A290C9A6096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http://www.elitegranit.com.ua/images/price/A290C9A60961-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666666"/>
          <w:sz w:val="21"/>
          <w:szCs w:val="21"/>
          <w:lang w:val="en-US" w:eastAsia="uk-UA"/>
        </w:rPr>
        <w:t xml:space="preserve">               </w:t>
      </w:r>
      <w:r>
        <w:rPr>
          <w:noProof/>
          <w:lang w:eastAsia="ru-RU"/>
        </w:rPr>
        <w:drawing>
          <wp:inline distT="0" distB="0" distL="0" distR="0" wp14:anchorId="7B0F0135" wp14:editId="09AE57C0">
            <wp:extent cx="1089025" cy="1089025"/>
            <wp:effectExtent l="0" t="0" r="0" b="0"/>
            <wp:docPr id="4" name="Рисунок 43" descr="http://www.elitegranit.com.ua/images/price/3CFA9F00ED2F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http://www.elitegranit.com.ua/images/price/3CFA9F00ED2F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</w:pP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Ukrainian Autumn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Kometa Black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Leopard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Maple Red</w:t>
      </w:r>
    </w:p>
    <w:p w:rsid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</w:pPr>
      <w:r>
        <w:rPr>
          <w:noProof/>
          <w:lang w:eastAsia="ru-RU"/>
        </w:rPr>
        <w:drawing>
          <wp:inline distT="0" distB="0" distL="0" distR="0" wp14:anchorId="00692038" wp14:editId="5C05B20C">
            <wp:extent cx="1089025" cy="1089025"/>
            <wp:effectExtent l="0" t="0" r="0" b="0"/>
            <wp:docPr id="5" name="Рисунок 44" descr="http://www.elitegranit.com.ua/images/price/3F92BDE0DF7F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http://www.elitegranit.com.ua/images/price/3F92BDE0DF7F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618C6EEB" wp14:editId="63881F8F">
            <wp:extent cx="1113155" cy="1113155"/>
            <wp:effectExtent l="0" t="0" r="0" b="0"/>
            <wp:docPr id="6" name="Рисунок 45" descr="http://www.elitegranit.com.ua/images/price/03785C128EA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http://www.elitegranit.com.ua/images/price/03785C128EA6-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</w:t>
      </w:r>
      <w:r>
        <w:rPr>
          <w:noProof/>
          <w:lang w:eastAsia="ru-RU"/>
        </w:rPr>
        <w:drawing>
          <wp:inline distT="0" distB="0" distL="0" distR="0" wp14:anchorId="782FAA41" wp14:editId="57A382BD">
            <wp:extent cx="1097280" cy="1097280"/>
            <wp:effectExtent l="0" t="0" r="7620" b="7620"/>
            <wp:docPr id="7" name="Рисунок 46" descr="http://www.elitegranit.com.ua/images/price/A0C06D89C2B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 descr="http://www.elitegranit.com.ua/images/price/A0C06D89C2B0-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</w:t>
      </w:r>
      <w:r>
        <w:rPr>
          <w:noProof/>
          <w:lang w:eastAsia="ru-RU"/>
        </w:rPr>
        <w:drawing>
          <wp:inline distT="0" distB="0" distL="0" distR="0" wp14:anchorId="36DB618E" wp14:editId="193A56B6">
            <wp:extent cx="1089025" cy="1089025"/>
            <wp:effectExtent l="0" t="0" r="0" b="0"/>
            <wp:docPr id="8" name="Рисунок 47" descr="http://www.elitegranit.com.ua/images/price/A5B2244D6B5F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http://www.elitegranit.com.ua/images/price/A5B2244D6B5F-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</w:pP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Rosso Santiago 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Rosso Toledo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    </w:t>
      </w:r>
      <w:r w:rsidRPr="00F455EE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Withered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  </w:t>
      </w:r>
      <w:r w:rsidRPr="00DA6AB8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Verde Oliva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</w:t>
      </w:r>
    </w:p>
    <w:p w:rsid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</w:pPr>
      <w:r>
        <w:rPr>
          <w:noProof/>
          <w:lang w:eastAsia="ru-RU"/>
        </w:rPr>
        <w:drawing>
          <wp:inline distT="0" distB="0" distL="0" distR="0" wp14:anchorId="6E1D3A96" wp14:editId="725D8EB7">
            <wp:extent cx="1057275" cy="1057275"/>
            <wp:effectExtent l="0" t="0" r="9525" b="9525"/>
            <wp:docPr id="9" name="Рисунок 48" descr="http://www.elitegranit.com.ua/images/price/96091CFA5FCF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http://www.elitegranit.com.ua/images/price/96091CFA5FCF-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0A38F6D9" wp14:editId="466299C1">
            <wp:extent cx="1089025" cy="1089025"/>
            <wp:effectExtent l="0" t="0" r="0" b="0"/>
            <wp:docPr id="11" name="Рисунок 50" descr="http://www.elitegranit.com.ua/images/price/413AD3DF96E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http://www.elitegranit.com.ua/images/price/413AD3DF96E6-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4FB1606C" wp14:editId="62CCEADF">
            <wp:extent cx="1089025" cy="1089025"/>
            <wp:effectExtent l="0" t="0" r="0" b="0"/>
            <wp:docPr id="12" name="Рисунок 51" descr="http://www.elitegranit.com.ua/images/price/A18BAE2E193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http://www.elitegranit.com.ua/images/price/A18BAE2E1937-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</w:t>
      </w:r>
      <w:r>
        <w:rPr>
          <w:noProof/>
          <w:lang w:eastAsia="ru-RU"/>
        </w:rPr>
        <w:drawing>
          <wp:inline distT="0" distB="0" distL="0" distR="0" wp14:anchorId="6A5B4C78" wp14:editId="4B91812B">
            <wp:extent cx="1089329" cy="1089329"/>
            <wp:effectExtent l="0" t="0" r="0" b="0"/>
            <wp:docPr id="14" name="Рисунок 53" descr="http://www.elitegranit.com.ua/images/price/8A377008F2A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http://www.elitegranit.com.ua/images/price/8A377008F2AE-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98" cy="108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</w:pPr>
      <w:r w:rsidRPr="00DA6AB8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Sofievskiy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     </w:t>
      </w:r>
      <w:r w:rsidRPr="00DA6AB8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Cardinal Grey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 </w:t>
      </w:r>
      <w:r w:rsidRPr="007F5403"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>Irina Blue Ukraine</w:t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Ekaterina Blue</w:t>
      </w:r>
    </w:p>
    <w:p w:rsidR="0015720C" w:rsidRPr="00757FE0" w:rsidRDefault="00757FE0" w:rsidP="00757FE0">
      <w:pPr>
        <w:spacing w:after="300" w:line="240" w:lineRule="auto"/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eastAsia="uk-UA"/>
        </w:rPr>
      </w:pPr>
      <w:r>
        <w:rPr>
          <w:noProof/>
          <w:lang w:eastAsia="ru-RU"/>
        </w:rPr>
        <w:drawing>
          <wp:inline distT="0" distB="0" distL="0" distR="0" wp14:anchorId="31F1F5C9" wp14:editId="2A6EED92">
            <wp:extent cx="1041400" cy="1041400"/>
            <wp:effectExtent l="0" t="0" r="6350" b="6350"/>
            <wp:docPr id="17" name="Рисунок 56" descr="http://www.elitegranit.com.ua/cache/1/81d921ba22b4f7dba035c799cafaa7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http://www.elitegranit.com.ua/cache/1/81d921ba22b4f7dba035c799cafaa7d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</w:t>
      </w:r>
      <w:r>
        <w:rPr>
          <w:noProof/>
          <w:lang w:eastAsia="ru-RU"/>
        </w:rPr>
        <w:drawing>
          <wp:inline distT="0" distB="0" distL="0" distR="0" wp14:anchorId="7C9CD3CD" wp14:editId="2776508B">
            <wp:extent cx="1025718" cy="1042104"/>
            <wp:effectExtent l="0" t="0" r="3175" b="5715"/>
            <wp:docPr id="18" name="Рисунок 58" descr="http://www.elitegranit.com.ua/cache/a/6a35c7925dcfcd2d4b5b7106ae8a8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http://www.elitegranit.com.ua/cache/a/6a35c7925dcfcd2d4b5b7106ae8a861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523" cy="104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</w:t>
      </w:r>
      <w:r>
        <w:rPr>
          <w:rFonts w:ascii="Arial" w:hAnsi="Arial" w:cs="Arial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00FC9BB9" wp14:editId="75EEB6A9">
            <wp:extent cx="1089330" cy="1089299"/>
            <wp:effectExtent l="0" t="0" r="0" b="0"/>
            <wp:docPr id="23" name="Рисунок 23" descr="C:\Users\Настюша\Desktop\Irina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стюша\Desktop\Irina Blue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229" cy="1087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bdr w:val="none" w:sz="0" w:space="0" w:color="auto" w:frame="1"/>
          <w:lang w:val="en-US" w:eastAsia="uk-UA"/>
        </w:rPr>
        <w:t xml:space="preserve">              </w:t>
      </w:r>
      <w:r>
        <w:rPr>
          <w:rFonts w:ascii="Arial" w:hAnsi="Arial" w:cs="Arial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61E262E9" wp14:editId="44F97111">
            <wp:extent cx="1081378" cy="1081378"/>
            <wp:effectExtent l="0" t="0" r="5080" b="5080"/>
            <wp:docPr id="24" name="Рисунок 24" descr="C:\Users\Настюша\Desktop\Ekaterina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стюша\Desktop\Ekaterina Blue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081333" cy="108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20C" w:rsidRPr="00757FE0" w:rsidRDefault="0015720C" w:rsidP="00757FE0">
      <w:pPr>
        <w:spacing w:after="0" w:line="345" w:lineRule="atLeast"/>
        <w:rPr>
          <w:b/>
          <w:bCs/>
          <w:sz w:val="36"/>
          <w:szCs w:val="36"/>
          <w:lang w:eastAsia="ru-RU"/>
        </w:rPr>
      </w:pPr>
    </w:p>
    <w:p w:rsidR="0015720C" w:rsidRDefault="0015720C" w:rsidP="0015720C">
      <w:pPr>
        <w:spacing w:after="0" w:line="345" w:lineRule="atLeast"/>
        <w:jc w:val="center"/>
        <w:rPr>
          <w:b/>
          <w:bCs/>
          <w:sz w:val="36"/>
          <w:szCs w:val="36"/>
          <w:lang w:val="en-US" w:eastAsia="ru-RU"/>
        </w:rPr>
      </w:pPr>
      <w:r w:rsidRPr="00AC5554">
        <w:rPr>
          <w:b/>
          <w:bCs/>
          <w:sz w:val="36"/>
          <w:szCs w:val="36"/>
          <w:lang w:val="en-US" w:eastAsia="ru-RU"/>
        </w:rPr>
        <w:t>Paving stone</w:t>
      </w:r>
    </w:p>
    <w:p w:rsidR="0015720C" w:rsidRDefault="0015720C" w:rsidP="0015720C">
      <w:pPr>
        <w:spacing w:after="0" w:line="345" w:lineRule="atLeast"/>
        <w:jc w:val="center"/>
        <w:rPr>
          <w:b/>
          <w:bCs/>
          <w:sz w:val="36"/>
          <w:szCs w:val="36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1C532580" wp14:editId="3CD27046">
            <wp:extent cx="5940425" cy="4458290"/>
            <wp:effectExtent l="0" t="0" r="3175" b="0"/>
            <wp:docPr id="20" name="Рисунок 20" descr="http://wild-stone.com.ua/images/content/granbru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ild-stone.com.ua/images/content/granbrus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10051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0"/>
        <w:gridCol w:w="1124"/>
        <w:gridCol w:w="861"/>
        <w:gridCol w:w="992"/>
        <w:gridCol w:w="992"/>
        <w:gridCol w:w="992"/>
        <w:gridCol w:w="993"/>
        <w:gridCol w:w="1134"/>
      </w:tblGrid>
      <w:tr w:rsidR="00757FE0" w:rsidRPr="00D572B1" w:rsidTr="00757FE0">
        <w:trPr>
          <w:trHeight w:val="136"/>
        </w:trPr>
        <w:tc>
          <w:tcPr>
            <w:tcW w:w="2420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Name (size)</w:t>
            </w:r>
          </w:p>
        </w:tc>
        <w:tc>
          <w:tcPr>
            <w:tcW w:w="1124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16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861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Cometa Black</w:t>
            </w:r>
          </w:p>
        </w:tc>
        <w:tc>
          <w:tcPr>
            <w:tcW w:w="992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12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Volga Blue</w:t>
            </w:r>
          </w:p>
        </w:tc>
        <w:tc>
          <w:tcPr>
            <w:tcW w:w="992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12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Grey Ukraine</w:t>
            </w:r>
          </w:p>
        </w:tc>
        <w:tc>
          <w:tcPr>
            <w:tcW w:w="992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16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Maple Red</w:t>
            </w:r>
          </w:p>
        </w:tc>
        <w:tc>
          <w:tcPr>
            <w:tcW w:w="993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12" w:lineRule="exact"/>
              <w:ind w:lef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63A02">
              <w:rPr>
                <w:rStyle w:val="375pt"/>
                <w:b/>
                <w:sz w:val="20"/>
                <w:szCs w:val="20"/>
                <w:lang w:val="en-US"/>
              </w:rPr>
              <w:t>Flower of Ukraine</w:t>
            </w:r>
          </w:p>
        </w:tc>
        <w:tc>
          <w:tcPr>
            <w:tcW w:w="1134" w:type="dxa"/>
            <w:shd w:val="clear" w:color="auto" w:fill="FFFFFF"/>
          </w:tcPr>
          <w:p w:rsidR="00757FE0" w:rsidRPr="00131CE0" w:rsidRDefault="00757FE0" w:rsidP="00757FE0">
            <w:pPr>
              <w:pStyle w:val="31"/>
              <w:shd w:val="clear" w:color="auto" w:fill="auto"/>
              <w:spacing w:after="0" w:line="212" w:lineRule="exact"/>
              <w:ind w:left="120"/>
              <w:jc w:val="center"/>
              <w:rPr>
                <w:rStyle w:val="375pt"/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D572B1">
              <w:rPr>
                <w:rStyle w:val="375pt"/>
                <w:b/>
                <w:sz w:val="20"/>
                <w:szCs w:val="20"/>
                <w:lang w:val="en-US"/>
              </w:rPr>
              <w:t>Rosso Santiago</w:t>
            </w:r>
            <w:r w:rsidRPr="00131CE0">
              <w:rPr>
                <w:rFonts w:ascii="Arial" w:hAnsi="Arial" w:cs="Arial"/>
                <w:b/>
                <w:color w:val="000000"/>
                <w:sz w:val="20"/>
                <w:szCs w:val="20"/>
                <w:bdr w:val="none" w:sz="0" w:space="0" w:color="auto" w:frame="1"/>
                <w:lang w:val="en-US" w:eastAsia="uk-UA"/>
              </w:rPr>
              <w:t xml:space="preserve">             </w:t>
            </w:r>
          </w:p>
        </w:tc>
      </w:tr>
      <w:tr w:rsidR="00757FE0" w:rsidRPr="003E36D1" w:rsidTr="00757FE0">
        <w:trPr>
          <w:trHeight w:val="91"/>
        </w:trPr>
        <w:tc>
          <w:tcPr>
            <w:tcW w:w="2420" w:type="dxa"/>
            <w:shd w:val="clear" w:color="auto" w:fill="FFFFFF"/>
          </w:tcPr>
          <w:p w:rsidR="00757FE0" w:rsidRPr="003E36D1" w:rsidRDefault="00757FE0" w:rsidP="00757FE0">
            <w:pPr>
              <w:pStyle w:val="20"/>
              <w:shd w:val="clear" w:color="auto" w:fill="auto"/>
              <w:spacing w:before="0" w:line="240" w:lineRule="auto"/>
              <w:ind w:left="214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  <w:shd w:val="clear" w:color="auto" w:fill="FFFFFF"/>
          </w:tcPr>
          <w:p w:rsidR="00757FE0" w:rsidRPr="00131CE0" w:rsidRDefault="00757FE0" w:rsidP="00757FE0">
            <w:pPr>
              <w:pStyle w:val="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1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992" w:type="dxa"/>
            <w:shd w:val="clear" w:color="auto" w:fill="FFFFFF"/>
          </w:tcPr>
          <w:p w:rsidR="00757FE0" w:rsidRPr="003E36D1" w:rsidRDefault="00757FE0" w:rsidP="00757FE0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992" w:type="dxa"/>
            <w:shd w:val="clear" w:color="auto" w:fill="FFFFFF"/>
          </w:tcPr>
          <w:p w:rsidR="00757FE0" w:rsidRPr="003E36D1" w:rsidRDefault="00757FE0" w:rsidP="00757FE0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992" w:type="dxa"/>
            <w:shd w:val="clear" w:color="auto" w:fill="FFFFFF"/>
          </w:tcPr>
          <w:p w:rsidR="00757FE0" w:rsidRPr="00F63A02" w:rsidRDefault="00757FE0" w:rsidP="00757FE0">
            <w:pPr>
              <w:pStyle w:val="3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993" w:type="dxa"/>
            <w:shd w:val="clear" w:color="auto" w:fill="FFFFFF"/>
          </w:tcPr>
          <w:p w:rsidR="00757FE0" w:rsidRPr="00F63A02" w:rsidRDefault="00757FE0" w:rsidP="00757FE0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  <w:tc>
          <w:tcPr>
            <w:tcW w:w="1134" w:type="dxa"/>
            <w:shd w:val="clear" w:color="auto" w:fill="FFFFFF"/>
          </w:tcPr>
          <w:p w:rsidR="00757FE0" w:rsidRPr="00F63A02" w:rsidRDefault="00757FE0" w:rsidP="00757FE0">
            <w:pPr>
              <w:pStyle w:val="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</w:tr>
      <w:tr w:rsidR="00757FE0" w:rsidRPr="003E36D1" w:rsidTr="00757FE0">
        <w:trPr>
          <w:trHeight w:val="556"/>
        </w:trPr>
        <w:tc>
          <w:tcPr>
            <w:tcW w:w="2420" w:type="dxa"/>
            <w:shd w:val="clear" w:color="auto" w:fill="FFFFFF"/>
          </w:tcPr>
          <w:p w:rsidR="00757F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002B3">
              <w:rPr>
                <w:rFonts w:ascii="Times New Roman" w:hAnsi="Times New Roman" w:cs="Times New Roman"/>
                <w:sz w:val="24"/>
                <w:szCs w:val="24"/>
              </w:rPr>
              <w:t xml:space="preserve">Pavement cobbles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E36D1">
              <w:rPr>
                <w:rFonts w:ascii="Times New Roman" w:hAnsi="Times New Roman" w:cs="Times New Roman"/>
                <w:sz w:val="24"/>
                <w:szCs w:val="24"/>
              </w:rPr>
              <w:t>10*10*10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757FE0" w:rsidRPr="00F63A02" w:rsidRDefault="00757FE0" w:rsidP="00757FE0">
            <w:pPr>
              <w:pStyle w:val="3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4" w:type="dxa"/>
            <w:shd w:val="clear" w:color="auto" w:fill="FFFFFF"/>
          </w:tcPr>
          <w:p w:rsidR="00757FE0" w:rsidRPr="00F63A02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757FE0" w:rsidRPr="003E36D1" w:rsidRDefault="00757FE0" w:rsidP="00757FE0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3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E0" w:rsidRPr="003E36D1" w:rsidTr="00757FE0">
        <w:trPr>
          <w:trHeight w:val="396"/>
        </w:trPr>
        <w:tc>
          <w:tcPr>
            <w:tcW w:w="2420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02B3">
              <w:rPr>
                <w:rFonts w:ascii="Times New Roman" w:hAnsi="Times New Roman" w:cs="Times New Roman"/>
                <w:sz w:val="24"/>
                <w:szCs w:val="24"/>
              </w:rPr>
              <w:t xml:space="preserve">Pavement cobbles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10*10*5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757FE0" w:rsidRPr="003E36D1" w:rsidRDefault="00757FE0" w:rsidP="00757FE0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E0" w:rsidRPr="003E36D1" w:rsidTr="00757FE0">
        <w:trPr>
          <w:trHeight w:val="392"/>
        </w:trPr>
        <w:tc>
          <w:tcPr>
            <w:tcW w:w="2420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>awn-chipped paving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stone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D1A66">
              <w:rPr>
                <w:rFonts w:ascii="Times New Roman" w:hAnsi="Times New Roman" w:cs="Times New Roman"/>
                <w:sz w:val="24"/>
                <w:szCs w:val="24"/>
              </w:rPr>
              <w:t>10*10*5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92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92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993" w:type="dxa"/>
            <w:shd w:val="clear" w:color="auto" w:fill="FFFFFF"/>
          </w:tcPr>
          <w:p w:rsidR="00757FE0" w:rsidRPr="00131CE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134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757FE0" w:rsidRPr="003E36D1" w:rsidTr="00757FE0">
        <w:trPr>
          <w:trHeight w:val="392"/>
        </w:trPr>
        <w:tc>
          <w:tcPr>
            <w:tcW w:w="2420" w:type="dxa"/>
            <w:shd w:val="clear" w:color="auto" w:fill="FFFFFF"/>
          </w:tcPr>
          <w:p w:rsidR="00757FE0" w:rsidRPr="001D1A66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>awn-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flamed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paving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stone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D1A66">
              <w:rPr>
                <w:rFonts w:ascii="Times New Roman" w:hAnsi="Times New Roman" w:cs="Times New Roman"/>
                <w:sz w:val="24"/>
                <w:szCs w:val="24"/>
              </w:rPr>
              <w:t>20*20*5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3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34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757FE0" w:rsidRPr="003E36D1" w:rsidTr="00757FE0">
        <w:trPr>
          <w:trHeight w:val="400"/>
        </w:trPr>
        <w:tc>
          <w:tcPr>
            <w:tcW w:w="2420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>awn-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flamed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paving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stone (</w:t>
            </w:r>
            <w:r w:rsidRPr="001D1A66">
              <w:rPr>
                <w:rFonts w:ascii="Times New Roman" w:hAnsi="Times New Roman" w:cs="Times New Roman"/>
                <w:sz w:val="24"/>
                <w:szCs w:val="24"/>
              </w:rPr>
              <w:t>20*10*5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3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34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757FE0" w:rsidRPr="003E36D1" w:rsidTr="00757FE0">
        <w:trPr>
          <w:trHeight w:val="392"/>
        </w:trPr>
        <w:tc>
          <w:tcPr>
            <w:tcW w:w="2420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>awn-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flamed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paving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stone</w:t>
            </w:r>
            <w:r w:rsidRPr="00131CE0">
              <w:rPr>
                <w:rStyle w:val="95pt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Style w:val="95pt"/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D1A66">
              <w:rPr>
                <w:rFonts w:ascii="Times New Roman" w:hAnsi="Times New Roman" w:cs="Times New Roman"/>
                <w:sz w:val="24"/>
                <w:szCs w:val="24"/>
              </w:rPr>
              <w:t>10*10*5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Sq.m</w:t>
            </w:r>
          </w:p>
        </w:tc>
        <w:tc>
          <w:tcPr>
            <w:tcW w:w="861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992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3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134" w:type="dxa"/>
            <w:shd w:val="clear" w:color="auto" w:fill="FFFFFF"/>
          </w:tcPr>
          <w:p w:rsidR="00757FE0" w:rsidRPr="002C124E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757FE0" w:rsidRPr="003E36D1" w:rsidTr="00757FE0">
        <w:trPr>
          <w:trHeight w:val="407"/>
        </w:trPr>
        <w:tc>
          <w:tcPr>
            <w:tcW w:w="2420" w:type="dxa"/>
            <w:shd w:val="clear" w:color="auto" w:fill="FFFFFF"/>
          </w:tcPr>
          <w:p w:rsidR="00757FE0" w:rsidRPr="00C278B5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Border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300*150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*L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 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2C124E">
              <w:rPr>
                <w:color w:val="000000"/>
                <w:sz w:val="20"/>
                <w:szCs w:val="20"/>
                <w:shd w:val="clear" w:color="auto" w:fill="FFFFFF"/>
              </w:rPr>
              <w:t>long / linear metre</w:t>
            </w:r>
          </w:p>
        </w:tc>
        <w:tc>
          <w:tcPr>
            <w:tcW w:w="861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993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34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757FE0" w:rsidRPr="003E36D1" w:rsidTr="00757FE0">
        <w:trPr>
          <w:trHeight w:val="410"/>
        </w:trPr>
        <w:tc>
          <w:tcPr>
            <w:tcW w:w="2420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150*50*L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 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2C124E">
              <w:rPr>
                <w:color w:val="000000"/>
                <w:sz w:val="20"/>
                <w:szCs w:val="20"/>
                <w:shd w:val="clear" w:color="auto" w:fill="FFFFFF"/>
              </w:rPr>
              <w:t>long / linear metre</w:t>
            </w:r>
          </w:p>
        </w:tc>
        <w:tc>
          <w:tcPr>
            <w:tcW w:w="861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3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</w:tr>
      <w:tr w:rsidR="00757FE0" w:rsidRPr="003E36D1" w:rsidTr="00757FE0">
        <w:trPr>
          <w:trHeight w:val="436"/>
        </w:trPr>
        <w:tc>
          <w:tcPr>
            <w:tcW w:w="2420" w:type="dxa"/>
            <w:shd w:val="clear" w:color="auto" w:fill="FFFFFF"/>
          </w:tcPr>
          <w:p w:rsidR="00757FE0" w:rsidRPr="003E36D1" w:rsidRDefault="00757FE0" w:rsidP="00757FE0">
            <w:pPr>
              <w:pStyle w:val="3"/>
              <w:shd w:val="clear" w:color="auto" w:fill="auto"/>
              <w:spacing w:after="6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200*80*L</w:t>
            </w:r>
          </w:p>
        </w:tc>
        <w:tc>
          <w:tcPr>
            <w:tcW w:w="1124" w:type="dxa"/>
            <w:shd w:val="clear" w:color="auto" w:fill="FFFFFF"/>
          </w:tcPr>
          <w:p w:rsidR="00757FE0" w:rsidRPr="002002B3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 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2C124E">
              <w:rPr>
                <w:color w:val="000000"/>
                <w:sz w:val="20"/>
                <w:szCs w:val="20"/>
                <w:shd w:val="clear" w:color="auto" w:fill="FFFFFF"/>
              </w:rPr>
              <w:t>long / linear metre</w:t>
            </w:r>
          </w:p>
        </w:tc>
        <w:tc>
          <w:tcPr>
            <w:tcW w:w="861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92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993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134" w:type="dxa"/>
            <w:shd w:val="clear" w:color="auto" w:fill="FFFFFF"/>
          </w:tcPr>
          <w:p w:rsidR="00757FE0" w:rsidRPr="00225500" w:rsidRDefault="00757FE0" w:rsidP="00757FE0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</w:tbl>
    <w:p w:rsidR="003201C1" w:rsidRDefault="003201C1"/>
    <w:sectPr w:rsidR="003201C1" w:rsidSect="0055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2467"/>
    <w:multiLevelType w:val="hybridMultilevel"/>
    <w:tmpl w:val="06C890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0C"/>
    <w:rsid w:val="0015720C"/>
    <w:rsid w:val="003201C1"/>
    <w:rsid w:val="00757FE0"/>
    <w:rsid w:val="00E6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rsid w:val="0015720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kern w:val="1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15720C"/>
    <w:rPr>
      <w:rFonts w:ascii="Book Antiqua" w:eastAsia="Book Antiqua" w:hAnsi="Book Antiqua" w:cs="Book Antiqua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15720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375pt">
    <w:name w:val="Основной текст (3) + 7;5 pt"/>
    <w:basedOn w:val="3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95pt">
    <w:name w:val="Основной текст + 9;5 pt"/>
    <w:basedOn w:val="a4"/>
    <w:rsid w:val="0015720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4"/>
    <w:rsid w:val="0015720C"/>
    <w:pPr>
      <w:shd w:val="clear" w:color="auto" w:fill="FFFFFF"/>
      <w:spacing w:after="0" w:line="0" w:lineRule="atLeast"/>
    </w:pPr>
    <w:rPr>
      <w:rFonts w:ascii="Book Antiqua" w:eastAsia="Book Antiqua" w:hAnsi="Book Antiqua" w:cs="Book Antiqua"/>
    </w:rPr>
  </w:style>
  <w:style w:type="paragraph" w:customStyle="1" w:styleId="31">
    <w:name w:val="Основной текст (3)"/>
    <w:basedOn w:val="a"/>
    <w:link w:val="30"/>
    <w:rsid w:val="0015720C"/>
    <w:pPr>
      <w:shd w:val="clear" w:color="auto" w:fill="FFFFFF"/>
      <w:spacing w:after="180" w:line="0" w:lineRule="atLeast"/>
    </w:pPr>
    <w:rPr>
      <w:rFonts w:ascii="Book Antiqua" w:eastAsia="Book Antiqua" w:hAnsi="Book Antiqua" w:cs="Book Antiqua"/>
      <w:sz w:val="19"/>
      <w:szCs w:val="19"/>
    </w:rPr>
  </w:style>
  <w:style w:type="paragraph" w:customStyle="1" w:styleId="20">
    <w:name w:val="Основной текст (2)"/>
    <w:basedOn w:val="a"/>
    <w:link w:val="2"/>
    <w:rsid w:val="0015720C"/>
    <w:pPr>
      <w:shd w:val="clear" w:color="auto" w:fill="FFFFFF"/>
      <w:spacing w:before="60" w:after="0" w:line="0" w:lineRule="atLeast"/>
    </w:pPr>
    <w:rPr>
      <w:rFonts w:ascii="Book Antiqua" w:eastAsia="Book Antiqua" w:hAnsi="Book Antiqua" w:cs="Book Antiqua"/>
      <w:sz w:val="15"/>
      <w:szCs w:val="15"/>
    </w:rPr>
  </w:style>
  <w:style w:type="paragraph" w:customStyle="1" w:styleId="50">
    <w:name w:val="Основной текст (5)"/>
    <w:basedOn w:val="a"/>
    <w:link w:val="5"/>
    <w:rsid w:val="0015720C"/>
    <w:pPr>
      <w:shd w:val="clear" w:color="auto" w:fill="FFFFFF"/>
      <w:spacing w:after="0" w:line="0" w:lineRule="atLeast"/>
    </w:pPr>
    <w:rPr>
      <w:rFonts w:ascii="Book Antiqua" w:eastAsia="Book Antiqua" w:hAnsi="Book Antiqua" w:cs="Book Antiqua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15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2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72"/>
    <w:rsid w:val="0015720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/>
      <w:kern w:val="1"/>
      <w:sz w:val="24"/>
      <w:szCs w:val="24"/>
      <w:lang w:eastAsia="ru-RU"/>
    </w:rPr>
  </w:style>
  <w:style w:type="character" w:customStyle="1" w:styleId="a4">
    <w:name w:val="Основной текст_"/>
    <w:basedOn w:val="a0"/>
    <w:link w:val="3"/>
    <w:rsid w:val="0015720C"/>
    <w:rPr>
      <w:rFonts w:ascii="Book Antiqua" w:eastAsia="Book Antiqua" w:hAnsi="Book Antiqua" w:cs="Book Antiqua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15720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375pt">
    <w:name w:val="Основной текст (3) + 7;5 pt"/>
    <w:basedOn w:val="3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5720C"/>
    <w:rPr>
      <w:rFonts w:ascii="Book Antiqua" w:eastAsia="Book Antiqua" w:hAnsi="Book Antiqua" w:cs="Book Antiqua"/>
      <w:sz w:val="15"/>
      <w:szCs w:val="15"/>
      <w:shd w:val="clear" w:color="auto" w:fill="FFFFFF"/>
    </w:rPr>
  </w:style>
  <w:style w:type="character" w:customStyle="1" w:styleId="95pt">
    <w:name w:val="Основной текст + 9;5 pt"/>
    <w:basedOn w:val="a4"/>
    <w:rsid w:val="0015720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4"/>
    <w:rsid w:val="0015720C"/>
    <w:pPr>
      <w:shd w:val="clear" w:color="auto" w:fill="FFFFFF"/>
      <w:spacing w:after="0" w:line="0" w:lineRule="atLeast"/>
    </w:pPr>
    <w:rPr>
      <w:rFonts w:ascii="Book Antiqua" w:eastAsia="Book Antiqua" w:hAnsi="Book Antiqua" w:cs="Book Antiqua"/>
    </w:rPr>
  </w:style>
  <w:style w:type="paragraph" w:customStyle="1" w:styleId="31">
    <w:name w:val="Основной текст (3)"/>
    <w:basedOn w:val="a"/>
    <w:link w:val="30"/>
    <w:rsid w:val="0015720C"/>
    <w:pPr>
      <w:shd w:val="clear" w:color="auto" w:fill="FFFFFF"/>
      <w:spacing w:after="180" w:line="0" w:lineRule="atLeast"/>
    </w:pPr>
    <w:rPr>
      <w:rFonts w:ascii="Book Antiqua" w:eastAsia="Book Antiqua" w:hAnsi="Book Antiqua" w:cs="Book Antiqua"/>
      <w:sz w:val="19"/>
      <w:szCs w:val="19"/>
    </w:rPr>
  </w:style>
  <w:style w:type="paragraph" w:customStyle="1" w:styleId="20">
    <w:name w:val="Основной текст (2)"/>
    <w:basedOn w:val="a"/>
    <w:link w:val="2"/>
    <w:rsid w:val="0015720C"/>
    <w:pPr>
      <w:shd w:val="clear" w:color="auto" w:fill="FFFFFF"/>
      <w:spacing w:before="60" w:after="0" w:line="0" w:lineRule="atLeast"/>
    </w:pPr>
    <w:rPr>
      <w:rFonts w:ascii="Book Antiqua" w:eastAsia="Book Antiqua" w:hAnsi="Book Antiqua" w:cs="Book Antiqua"/>
      <w:sz w:val="15"/>
      <w:szCs w:val="15"/>
    </w:rPr>
  </w:style>
  <w:style w:type="paragraph" w:customStyle="1" w:styleId="50">
    <w:name w:val="Основной текст (5)"/>
    <w:basedOn w:val="a"/>
    <w:link w:val="5"/>
    <w:rsid w:val="0015720C"/>
    <w:pPr>
      <w:shd w:val="clear" w:color="auto" w:fill="FFFFFF"/>
      <w:spacing w:after="0" w:line="0" w:lineRule="atLeast"/>
    </w:pPr>
    <w:rPr>
      <w:rFonts w:ascii="Book Antiqua" w:eastAsia="Book Antiqua" w:hAnsi="Book Antiqua" w:cs="Book Antiqua"/>
      <w:sz w:val="15"/>
      <w:szCs w:val="15"/>
    </w:rPr>
  </w:style>
  <w:style w:type="paragraph" w:styleId="a5">
    <w:name w:val="Balloon Text"/>
    <w:basedOn w:val="a"/>
    <w:link w:val="a6"/>
    <w:uiPriority w:val="99"/>
    <w:semiHidden/>
    <w:unhideWhenUsed/>
    <w:rsid w:val="00157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2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tegranit.com.ua/catalog-camen/mezhirichski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hyperlink" Target="http://www.elitegranit.com.ua/catalog-camen/tokovski" TargetMode="Externa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Настюша</dc:creator>
  <cp:lastModifiedBy>Настюша</cp:lastModifiedBy>
  <cp:revision>3</cp:revision>
  <dcterms:created xsi:type="dcterms:W3CDTF">2015-06-15T06:22:00Z</dcterms:created>
  <dcterms:modified xsi:type="dcterms:W3CDTF">2015-07-13T07:12:00Z</dcterms:modified>
</cp:coreProperties>
</file>